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CD" w:rsidRPr="00171ACD" w:rsidRDefault="00171ACD" w:rsidP="00171ACD">
      <w:pPr>
        <w:widowControl/>
        <w:suppressAutoHyphens w:val="0"/>
        <w:spacing w:line="260" w:lineRule="atLeast"/>
        <w:rPr>
          <w:rFonts w:ascii="Verdana" w:hAnsi="Verdana" w:cs="Arial"/>
          <w:sz w:val="17"/>
          <w:lang w:eastAsia="pl-PL"/>
        </w:rPr>
      </w:pPr>
      <w:r w:rsidRPr="00171ACD">
        <w:rPr>
          <w:rFonts w:ascii="Verdana" w:hAnsi="Verdana" w:cs="Arial"/>
          <w:sz w:val="17"/>
          <w:lang w:eastAsia="pl-PL"/>
        </w:rPr>
        <w:t>Ogłoszenie powiązane:</w:t>
      </w:r>
    </w:p>
    <w:p w:rsidR="00171ACD" w:rsidRPr="00171ACD" w:rsidRDefault="00171ACD" w:rsidP="00171ACD">
      <w:pPr>
        <w:widowControl/>
        <w:suppressAutoHyphens w:val="0"/>
        <w:spacing w:line="260" w:lineRule="atLeast"/>
        <w:rPr>
          <w:rFonts w:cs="Times New Roman"/>
          <w:color w:val="auto"/>
          <w:lang w:eastAsia="pl-PL"/>
        </w:rPr>
      </w:pPr>
      <w:hyperlink r:id="rId5" w:tgtFrame="_blank" w:history="1">
        <w:r w:rsidRPr="00171ACD">
          <w:rPr>
            <w:rFonts w:ascii="Verdana" w:hAnsi="Verdana" w:cs="Arial"/>
            <w:b/>
            <w:bCs/>
            <w:color w:val="FF0000"/>
            <w:sz w:val="17"/>
            <w:lang w:eastAsia="pl-PL"/>
          </w:rPr>
          <w:t>Ogłoszenie nr 256437-2011 z dnia 2011-09-28 r.</w:t>
        </w:r>
      </w:hyperlink>
      <w:r w:rsidRPr="00171ACD">
        <w:rPr>
          <w:rFonts w:ascii="Verdana" w:hAnsi="Verdana" w:cs="Arial"/>
          <w:sz w:val="17"/>
          <w:szCs w:val="17"/>
          <w:lang w:eastAsia="pl-PL"/>
        </w:rPr>
        <w:t xml:space="preserve"> Ogłoszenie o zamówieniu - Wołów</w:t>
      </w:r>
      <w:r w:rsidRPr="00171ACD">
        <w:rPr>
          <w:rFonts w:ascii="Verdana" w:hAnsi="Verdana" w:cs="Arial"/>
          <w:sz w:val="17"/>
          <w:szCs w:val="17"/>
          <w:lang w:eastAsia="pl-PL"/>
        </w:rPr>
        <w:br/>
        <w:t>Remont pomieszczeń w Budynku Starostwa Powiatowego w Wołowie siedziby Powiatowego Urzędu Pracy - Centrum Aktywizacji Zawodowej</w:t>
      </w:r>
      <w:r w:rsidRPr="00171ACD">
        <w:rPr>
          <w:rFonts w:ascii="Verdana" w:hAnsi="Verdana" w:cs="Arial"/>
          <w:sz w:val="17"/>
          <w:szCs w:val="17"/>
          <w:lang w:eastAsia="pl-PL"/>
        </w:rPr>
        <w:br/>
        <w:t xml:space="preserve">Termin składania ofert: 2011-10-13 </w:t>
      </w:r>
    </w:p>
    <w:p w:rsidR="00171ACD" w:rsidRPr="00171ACD" w:rsidRDefault="00171ACD" w:rsidP="00171ACD">
      <w:pPr>
        <w:widowControl/>
        <w:suppressAutoHyphens w:val="0"/>
        <w:spacing w:line="400" w:lineRule="atLeast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71ACD" w:rsidRPr="00171ACD" w:rsidRDefault="00171ACD" w:rsidP="00171ACD">
      <w:pPr>
        <w:widowControl/>
        <w:suppressAutoHyphens w:val="0"/>
        <w:spacing w:after="280" w:line="420" w:lineRule="atLeast"/>
        <w:ind w:left="225"/>
        <w:jc w:val="center"/>
        <w:rPr>
          <w:rFonts w:ascii="Arial" w:hAnsi="Arial" w:cs="Arial"/>
          <w:color w:val="auto"/>
          <w:sz w:val="28"/>
          <w:szCs w:val="28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Wołów: Remont pomieszczeń w Budynku Starostwa Powiatowego w Wołowie siedziby Powiatowego Urzędu Pracy - Centrum Aktywizacji Zawodowej</w:t>
      </w:r>
      <w:r w:rsidRPr="00171ACD">
        <w:rPr>
          <w:rFonts w:ascii="Arial" w:hAnsi="Arial" w:cs="Arial"/>
          <w:color w:val="auto"/>
          <w:sz w:val="28"/>
          <w:szCs w:val="28"/>
          <w:lang w:eastAsia="pl-PL"/>
        </w:rPr>
        <w:br/>
      </w:r>
      <w:r w:rsidRPr="00171ACD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Numer ogłoszenia: 279747 - 2011; data zamieszczenia: 25.10.2011</w:t>
      </w:r>
      <w:r w:rsidRPr="00171ACD">
        <w:rPr>
          <w:rFonts w:ascii="Arial" w:hAnsi="Arial" w:cs="Arial"/>
          <w:color w:val="auto"/>
          <w:sz w:val="28"/>
          <w:szCs w:val="28"/>
          <w:lang w:eastAsia="pl-PL"/>
        </w:rPr>
        <w:br/>
        <w:t>OGŁOSZENIE O UDZIELENIU ZAMÓWIENIA - Roboty budowlane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Zamieszczanie ogłoszenia: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obowiązkowe.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Ogłoszenie dotyczy: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zamówienia publicznego.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Czy zamówienie było przedmiotem ogłoszenia w Biuletynie Zamówień Publicznych: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tak, numer ogłoszenia w BZP: 256437 - 2011r.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Czy w Biuletynie Zamówień Publicznych zostało zamieszczone ogłoszenie o zmianie ogłoszenia: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nie.</w:t>
      </w:r>
    </w:p>
    <w:p w:rsidR="00171ACD" w:rsidRPr="00171ACD" w:rsidRDefault="00171ACD" w:rsidP="00171ACD">
      <w:pPr>
        <w:widowControl/>
        <w:suppressAutoHyphens w:val="0"/>
        <w:spacing w:before="375" w:after="225" w:line="400" w:lineRule="atLeast"/>
        <w:rPr>
          <w:rFonts w:ascii="Arial" w:hAnsi="Arial" w:cs="Arial"/>
          <w:b/>
          <w:bCs/>
          <w:color w:val="auto"/>
          <w:u w:val="single"/>
          <w:lang w:eastAsia="pl-PL"/>
        </w:rPr>
      </w:pPr>
      <w:r w:rsidRPr="00171ACD">
        <w:rPr>
          <w:rFonts w:ascii="Arial" w:hAnsi="Arial" w:cs="Arial"/>
          <w:b/>
          <w:bCs/>
          <w:color w:val="auto"/>
          <w:u w:val="single"/>
          <w:lang w:eastAsia="pl-PL"/>
        </w:rPr>
        <w:t>SEKCJA I: ZAMAWIAJĄCY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I. 1) NAZWA I ADRES: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Powiatowy Urząd Pracy w Wołowie, Plac Piastowski 2, 56-100 Wołów, woj. dolnośląskie, tel. 0-71 3891092, faks 0-71 3892655.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I. 2) RODZAJ ZAMAWIAJĄCEGO: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Administracja samorządowa.</w:t>
      </w:r>
    </w:p>
    <w:p w:rsidR="00171ACD" w:rsidRPr="00171ACD" w:rsidRDefault="00171ACD" w:rsidP="00171ACD">
      <w:pPr>
        <w:widowControl/>
        <w:suppressAutoHyphens w:val="0"/>
        <w:spacing w:before="375" w:after="225" w:line="400" w:lineRule="atLeast"/>
        <w:rPr>
          <w:rFonts w:ascii="Arial" w:hAnsi="Arial" w:cs="Arial"/>
          <w:b/>
          <w:bCs/>
          <w:color w:val="auto"/>
          <w:u w:val="single"/>
          <w:lang w:eastAsia="pl-PL"/>
        </w:rPr>
      </w:pPr>
      <w:r w:rsidRPr="00171ACD">
        <w:rPr>
          <w:rFonts w:ascii="Arial" w:hAnsi="Arial" w:cs="Arial"/>
          <w:b/>
          <w:bCs/>
          <w:color w:val="auto"/>
          <w:u w:val="single"/>
          <w:lang w:eastAsia="pl-PL"/>
        </w:rPr>
        <w:t>SEKCJA II: PRZEDMIOT ZAMÓWIENIA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II.1) Nazwa nadana zamówieniu przez zamawiającego: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Remont pomieszczeń w Budynku Starostwa Powiatowego w Wołowie siedziby Powiatowego Urzędu Pracy - Centrum Aktywizacji Zawodowej.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II.2) Rodzaj zamówienia: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Roboty budowlane.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II.3) Określenie przedmiotu zamówienia: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Remont pomieszczeń w Budynku Starostwa Powiatowego w Wołowie siedziby Powiatowego Urzędu Pracy - Centrum Aktywizacji Zawodowej Szczegółowy zakres został zawarty w przedmiarze robót - załącznik nr 10 do Specyfikacji Istotnych Warunków Zamówienia, specyfikacji technicznej - załącznik nr 11 do Specyfikacji Istotnych Warunków Zamówienia i projekcie - załącznik nr 12 do Specyfikacji Istotnych Warunków Zamówienia..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lastRenderedPageBreak/>
        <w:t>II.4) Wspólny Słownik Zamówień (CPV):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45.00.00.00-7, 45.44.21.00-8, 45.41.00.00-4, 45.44.21.20-4, 45.42.11.31-1, 45.31.00.00-3.</w:t>
      </w:r>
    </w:p>
    <w:p w:rsidR="00171ACD" w:rsidRPr="00171ACD" w:rsidRDefault="00171ACD" w:rsidP="00171ACD">
      <w:pPr>
        <w:widowControl/>
        <w:suppressAutoHyphens w:val="0"/>
        <w:spacing w:before="375" w:after="225" w:line="400" w:lineRule="atLeast"/>
        <w:rPr>
          <w:rFonts w:ascii="Arial" w:hAnsi="Arial" w:cs="Arial"/>
          <w:b/>
          <w:bCs/>
          <w:color w:val="auto"/>
          <w:u w:val="single"/>
          <w:lang w:eastAsia="pl-PL"/>
        </w:rPr>
      </w:pPr>
      <w:r w:rsidRPr="00171ACD">
        <w:rPr>
          <w:rFonts w:ascii="Arial" w:hAnsi="Arial" w:cs="Arial"/>
          <w:b/>
          <w:bCs/>
          <w:color w:val="auto"/>
          <w:u w:val="single"/>
          <w:lang w:eastAsia="pl-PL"/>
        </w:rPr>
        <w:t>SEKCJA III: PROCEDURA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III.1) TRYB UDZIELENIA ZAMÓWIENIA: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Przetarg nieograniczony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III.2) INFORMACJE ADMINISTRACYJNE</w:t>
      </w:r>
    </w:p>
    <w:p w:rsidR="00171ACD" w:rsidRPr="00171ACD" w:rsidRDefault="00171ACD" w:rsidP="00171ACD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400" w:lineRule="atLeast"/>
        <w:ind w:left="450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Zamówienie dotyczy projektu/programu finansowanego ze środków Unii Europejskiej: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nie</w:t>
      </w:r>
    </w:p>
    <w:p w:rsidR="00171ACD" w:rsidRPr="00171ACD" w:rsidRDefault="00171ACD" w:rsidP="00171ACD">
      <w:pPr>
        <w:widowControl/>
        <w:suppressAutoHyphens w:val="0"/>
        <w:spacing w:before="375" w:after="225" w:line="400" w:lineRule="atLeast"/>
        <w:rPr>
          <w:rFonts w:ascii="Arial" w:hAnsi="Arial" w:cs="Arial"/>
          <w:b/>
          <w:bCs/>
          <w:color w:val="auto"/>
          <w:u w:val="single"/>
          <w:lang w:eastAsia="pl-PL"/>
        </w:rPr>
      </w:pPr>
      <w:r w:rsidRPr="00171ACD">
        <w:rPr>
          <w:rFonts w:ascii="Arial" w:hAnsi="Arial" w:cs="Arial"/>
          <w:b/>
          <w:bCs/>
          <w:color w:val="auto"/>
          <w:u w:val="single"/>
          <w:lang w:eastAsia="pl-PL"/>
        </w:rPr>
        <w:t>SEKCJA IV: UDZIELENIE ZAMÓWIENIA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IV.1) DATA UDZIELENIA ZAMÓWIENIA: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25.10.2011.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IV.2) LICZBA OTRZYMANYCH OFERT: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3.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IV.3) LICZBA ODRZUCONYCH OFERT: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1.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IV.4) NAZWA I ADRES WYKONAWCY, KTÓREMU UDZIELONO ZAMÓWIENIA:</w:t>
      </w:r>
    </w:p>
    <w:p w:rsidR="00171ACD" w:rsidRPr="00171ACD" w:rsidRDefault="00171ACD" w:rsidP="00171ACD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400" w:lineRule="atLeast"/>
        <w:ind w:left="450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ELEKTROBUD Bogdan </w:t>
      </w:r>
      <w:proofErr w:type="spellStart"/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>Chećko</w:t>
      </w:r>
      <w:proofErr w:type="spellEnd"/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, Staromiejska 38/1, 56-120 Brzeg Dolny, kraj/woj. dolnośląskie. 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IV.5) Szacunkowa wartość zamówienia</w:t>
      </w:r>
      <w:r w:rsidRPr="00171ACD">
        <w:rPr>
          <w:rFonts w:ascii="Arial" w:hAnsi="Arial" w:cs="Arial"/>
          <w:i/>
          <w:iCs/>
          <w:color w:val="auto"/>
          <w:sz w:val="20"/>
          <w:szCs w:val="20"/>
          <w:lang w:eastAsia="pl-PL"/>
        </w:rPr>
        <w:t xml:space="preserve"> (bez VAT)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>: 154471,54 PLN.</w:t>
      </w:r>
    </w:p>
    <w:p w:rsidR="00171ACD" w:rsidRPr="00171ACD" w:rsidRDefault="00171ACD" w:rsidP="00171ACD">
      <w:pPr>
        <w:widowControl/>
        <w:suppressAutoHyphens w:val="0"/>
        <w:spacing w:line="400" w:lineRule="atLeast"/>
        <w:ind w:left="22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IV.6) INFORMACJA O CENIE WYBRANEJ OFERTY ORAZ O OFERTACH Z NAJNIŻSZĄ I NAJWYŻSZĄ CENĄ</w:t>
      </w:r>
    </w:p>
    <w:p w:rsidR="00171ACD" w:rsidRPr="00171ACD" w:rsidRDefault="00171ACD" w:rsidP="00171ACD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Cena wybranej oferty: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129622,11</w:t>
      </w:r>
    </w:p>
    <w:p w:rsidR="00171ACD" w:rsidRPr="00171ACD" w:rsidRDefault="00171ACD" w:rsidP="00171ACD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Oferta z najniższą ceną: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129622,11</w:t>
      </w: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 xml:space="preserve"> / Oferta z najwyższą ceną: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184587,82</w:t>
      </w:r>
    </w:p>
    <w:p w:rsidR="00171ACD" w:rsidRPr="00171ACD" w:rsidRDefault="00171ACD" w:rsidP="00171ACD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" w:hAnsi="Arial" w:cs="Arial"/>
          <w:color w:val="auto"/>
          <w:sz w:val="20"/>
          <w:szCs w:val="20"/>
          <w:lang w:eastAsia="pl-PL"/>
        </w:rPr>
      </w:pPr>
      <w:r w:rsidRPr="00171ACD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>Waluta:</w:t>
      </w:r>
      <w:r w:rsidRPr="00171ACD">
        <w:rPr>
          <w:rFonts w:ascii="Arial" w:hAnsi="Arial" w:cs="Arial"/>
          <w:color w:val="auto"/>
          <w:sz w:val="20"/>
          <w:szCs w:val="20"/>
          <w:lang w:eastAsia="pl-PL"/>
        </w:rPr>
        <w:t xml:space="preserve"> PLN.</w:t>
      </w:r>
    </w:p>
    <w:p w:rsidR="003D5944" w:rsidRDefault="003D5944"/>
    <w:sectPr w:rsidR="003D5944" w:rsidSect="003D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D3"/>
    <w:multiLevelType w:val="multilevel"/>
    <w:tmpl w:val="1C9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1033"/>
    <w:multiLevelType w:val="multilevel"/>
    <w:tmpl w:val="DB7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43AD9"/>
    <w:multiLevelType w:val="multilevel"/>
    <w:tmpl w:val="9C70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ACD"/>
    <w:rsid w:val="00171ACD"/>
    <w:rsid w:val="0020617D"/>
    <w:rsid w:val="003D5944"/>
    <w:rsid w:val="0044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16"/>
    <w:pPr>
      <w:widowControl w:val="0"/>
      <w:suppressAutoHyphens/>
    </w:pPr>
    <w:rPr>
      <w:rFonts w:cs="Tahoma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71A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1ACD"/>
    <w:pPr>
      <w:widowControl/>
      <w:suppressAutoHyphens w:val="0"/>
      <w:ind w:left="225"/>
    </w:pPr>
    <w:rPr>
      <w:rFonts w:cs="Times New Roman"/>
      <w:color w:val="auto"/>
      <w:lang w:eastAsia="pl-PL"/>
    </w:rPr>
  </w:style>
  <w:style w:type="paragraph" w:customStyle="1" w:styleId="khheader">
    <w:name w:val="kh_header"/>
    <w:basedOn w:val="Normalny"/>
    <w:rsid w:val="00171ACD"/>
    <w:pPr>
      <w:widowControl/>
      <w:suppressAutoHyphens w:val="0"/>
      <w:spacing w:line="420" w:lineRule="atLeast"/>
      <w:ind w:left="225"/>
      <w:jc w:val="center"/>
    </w:pPr>
    <w:rPr>
      <w:rFonts w:cs="Times New Roman"/>
      <w:color w:val="auto"/>
      <w:sz w:val="28"/>
      <w:szCs w:val="28"/>
      <w:lang w:eastAsia="pl-PL"/>
    </w:rPr>
  </w:style>
  <w:style w:type="paragraph" w:customStyle="1" w:styleId="khtitle">
    <w:name w:val="kh_title"/>
    <w:basedOn w:val="Normalny"/>
    <w:rsid w:val="00171ACD"/>
    <w:pPr>
      <w:widowControl/>
      <w:suppressAutoHyphens w:val="0"/>
      <w:spacing w:before="375" w:after="225"/>
    </w:pPr>
    <w:rPr>
      <w:rFonts w:cs="Times New Roman"/>
      <w:b/>
      <w:bCs/>
      <w:color w:val="auto"/>
      <w:u w:val="single"/>
      <w:lang w:eastAsia="pl-PL"/>
    </w:rPr>
  </w:style>
  <w:style w:type="character" w:customStyle="1" w:styleId="text21">
    <w:name w:val="text21"/>
    <w:basedOn w:val="Domylnaczcionkaakapitu"/>
    <w:rsid w:val="00171AC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56437&amp;rok=2011-09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konowalczyk</dc:creator>
  <cp:keywords/>
  <dc:description/>
  <cp:lastModifiedBy>konowalczyk</cp:lastModifiedBy>
  <cp:revision>2</cp:revision>
  <dcterms:created xsi:type="dcterms:W3CDTF">2011-10-25T12:02:00Z</dcterms:created>
  <dcterms:modified xsi:type="dcterms:W3CDTF">2011-10-25T12:02:00Z</dcterms:modified>
</cp:coreProperties>
</file>